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2C7" w:rsidRDefault="004E65C2" w:rsidP="00B272C7">
      <w:r>
        <w:t>Всего необходимо выполнить 5 работ</w:t>
      </w:r>
      <w:r w:rsidR="00BE0AFD">
        <w:t xml:space="preserve">. </w:t>
      </w:r>
      <w:bookmarkStart w:id="0" w:name="_GoBack"/>
      <w:bookmarkEnd w:id="0"/>
      <w:r w:rsidR="00BE0AFD">
        <w:t>Дни, когда эти работы выполняются определены в расписании. Если студент не выполнил работу с группой, он должен записаться в лабораторию и сделать работу в свободное от основных занятий время.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995"/>
        <w:gridCol w:w="8375"/>
        <w:gridCol w:w="519"/>
      </w:tblGrid>
      <w:tr w:rsidR="00B272C7" w:rsidTr="0082466B">
        <w:tc>
          <w:tcPr>
            <w:tcW w:w="9889" w:type="dxa"/>
            <w:gridSpan w:val="3"/>
          </w:tcPr>
          <w:p w:rsidR="00B272C7" w:rsidRPr="009B70E8" w:rsidRDefault="00B272C7" w:rsidP="0082466B">
            <w:pPr>
              <w:jc w:val="center"/>
              <w:rPr>
                <w:rFonts w:ascii="Times New Roman" w:hAnsi="Times New Roman" w:cs="Times New Roman"/>
              </w:rPr>
            </w:pPr>
            <w:r w:rsidRPr="009B70E8">
              <w:rPr>
                <w:rFonts w:ascii="Times New Roman" w:hAnsi="Times New Roman" w:cs="Times New Roman"/>
              </w:rPr>
              <w:t>Лабораторные работы</w:t>
            </w:r>
          </w:p>
          <w:p w:rsidR="00B272C7" w:rsidRPr="009B70E8" w:rsidRDefault="00B272C7" w:rsidP="0082466B">
            <w:pPr>
              <w:rPr>
                <w:rFonts w:ascii="Times New Roman" w:hAnsi="Times New Roman" w:cs="Times New Roman"/>
              </w:rPr>
            </w:pPr>
          </w:p>
        </w:tc>
      </w:tr>
      <w:tr w:rsidR="00BE0AFD" w:rsidTr="00BE0AFD">
        <w:tc>
          <w:tcPr>
            <w:tcW w:w="995" w:type="dxa"/>
          </w:tcPr>
          <w:p w:rsidR="00BE0AFD" w:rsidRDefault="00BE0AFD" w:rsidP="0082466B"/>
        </w:tc>
        <w:tc>
          <w:tcPr>
            <w:tcW w:w="8375" w:type="dxa"/>
          </w:tcPr>
          <w:p w:rsidR="00BE0AFD" w:rsidRDefault="00BE0AFD" w:rsidP="00824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:rsidR="00BE0AFD" w:rsidRDefault="00BE0AFD" w:rsidP="0082466B">
            <w:r>
              <w:t>час</w:t>
            </w:r>
          </w:p>
        </w:tc>
      </w:tr>
      <w:tr w:rsidR="00FB6FA6" w:rsidTr="00BE0AFD">
        <w:tc>
          <w:tcPr>
            <w:tcW w:w="995" w:type="dxa"/>
          </w:tcPr>
          <w:p w:rsidR="00FB6FA6" w:rsidRDefault="00FB6FA6" w:rsidP="0082466B">
            <w:r>
              <w:t>1</w:t>
            </w:r>
          </w:p>
        </w:tc>
        <w:tc>
          <w:tcPr>
            <w:tcW w:w="8375" w:type="dxa"/>
          </w:tcPr>
          <w:p w:rsidR="00FB6FA6" w:rsidRPr="009B70E8" w:rsidRDefault="00FB6FA6" w:rsidP="00824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технике безопасности в лаборатории электричества</w:t>
            </w:r>
          </w:p>
        </w:tc>
        <w:tc>
          <w:tcPr>
            <w:tcW w:w="519" w:type="dxa"/>
          </w:tcPr>
          <w:p w:rsidR="00FB6FA6" w:rsidRDefault="00FB6FA6" w:rsidP="0082466B"/>
        </w:tc>
      </w:tr>
      <w:tr w:rsidR="00B272C7" w:rsidTr="00BE0AFD">
        <w:tc>
          <w:tcPr>
            <w:tcW w:w="995" w:type="dxa"/>
          </w:tcPr>
          <w:p w:rsidR="00B272C7" w:rsidRDefault="00FB6FA6" w:rsidP="0082466B">
            <w:r>
              <w:t>2</w:t>
            </w:r>
          </w:p>
        </w:tc>
        <w:tc>
          <w:tcPr>
            <w:tcW w:w="8375" w:type="dxa"/>
          </w:tcPr>
          <w:p w:rsidR="009B441E" w:rsidRDefault="009B441E" w:rsidP="009B441E">
            <w:pPr>
              <w:pStyle w:val="a4"/>
            </w:pPr>
            <w:r>
              <w:t>3.00</w:t>
            </w:r>
            <w:r w:rsidRPr="009B70E8">
              <w:t xml:space="preserve"> Изучение электронного осциллографа</w:t>
            </w:r>
          </w:p>
          <w:p w:rsidR="00B272C7" w:rsidRDefault="00B272C7" w:rsidP="0082466B">
            <w:pPr>
              <w:rPr>
                <w:rFonts w:ascii="Times New Roman" w:hAnsi="Times New Roman" w:cs="Times New Roman"/>
              </w:rPr>
            </w:pPr>
            <w:r w:rsidRPr="009B70E8">
              <w:rPr>
                <w:rFonts w:ascii="Times New Roman" w:hAnsi="Times New Roman" w:cs="Times New Roman"/>
              </w:rPr>
              <w:t>3.01 Изучение электростатичес</w:t>
            </w:r>
            <w:r w:rsidR="00EB3C8A">
              <w:rPr>
                <w:rFonts w:ascii="Times New Roman" w:hAnsi="Times New Roman" w:cs="Times New Roman"/>
              </w:rPr>
              <w:t>кого поля методом моделирования</w:t>
            </w:r>
          </w:p>
          <w:p w:rsidR="009B441E" w:rsidRPr="009B70E8" w:rsidRDefault="009B441E" w:rsidP="009B441E">
            <w:pPr>
              <w:pStyle w:val="a4"/>
            </w:pPr>
            <w:r w:rsidRPr="009B70E8">
              <w:t>3.02 Исследование характеристик источника тока;</w:t>
            </w:r>
          </w:p>
          <w:p w:rsidR="009B441E" w:rsidRDefault="009B441E" w:rsidP="009B441E">
            <w:pPr>
              <w:pStyle w:val="a4"/>
            </w:pPr>
            <w:r>
              <w:t>3.05 Температурная зависимость сопротивления металла и полупроводника.</w:t>
            </w:r>
          </w:p>
          <w:p w:rsidR="009B441E" w:rsidRPr="009B70E8" w:rsidRDefault="009B441E" w:rsidP="009B4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 Изучение свойств сегнетоэлектрика</w:t>
            </w:r>
            <w:r w:rsidRPr="009B70E8">
              <w:rPr>
                <w:rFonts w:ascii="Times New Roman" w:hAnsi="Times New Roman" w:cs="Times New Roman"/>
              </w:rPr>
              <w:t>;</w:t>
            </w:r>
          </w:p>
          <w:p w:rsidR="009B441E" w:rsidRPr="009B70E8" w:rsidRDefault="009B441E" w:rsidP="009B441E">
            <w:pPr>
              <w:rPr>
                <w:rFonts w:ascii="Times New Roman" w:hAnsi="Times New Roman" w:cs="Times New Roman"/>
              </w:rPr>
            </w:pPr>
            <w:r w:rsidRPr="009B70E8">
              <w:rPr>
                <w:rFonts w:ascii="Times New Roman" w:hAnsi="Times New Roman" w:cs="Times New Roman"/>
              </w:rPr>
              <w:t>3.07 Изучение свойств ферромагнетика;</w:t>
            </w:r>
          </w:p>
          <w:p w:rsidR="009B441E" w:rsidRPr="009B70E8" w:rsidRDefault="009B441E" w:rsidP="009B441E">
            <w:pPr>
              <w:rPr>
                <w:rFonts w:ascii="Times New Roman" w:hAnsi="Times New Roman" w:cs="Times New Roman"/>
              </w:rPr>
            </w:pPr>
            <w:r w:rsidRPr="009B441E">
              <w:rPr>
                <w:rFonts w:ascii="Times New Roman" w:hAnsi="Times New Roman" w:cs="Times New Roman"/>
              </w:rPr>
              <w:t>3.08 Эффект Холла в примесных полупроводниках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441E" w:rsidRDefault="009B441E" w:rsidP="009B441E">
            <w:pPr>
              <w:rPr>
                <w:rFonts w:ascii="Times New Roman" w:hAnsi="Times New Roman" w:cs="Times New Roman"/>
              </w:rPr>
            </w:pPr>
            <w:r w:rsidRPr="009B70E8">
              <w:rPr>
                <w:rFonts w:ascii="Times New Roman" w:hAnsi="Times New Roman" w:cs="Times New Roman"/>
              </w:rPr>
              <w:t>3.03 Определение удельного заряда электрона</w:t>
            </w:r>
          </w:p>
          <w:p w:rsidR="009B441E" w:rsidRDefault="009B441E" w:rsidP="009B4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 Затухающие электромагнитные колебания</w:t>
            </w:r>
          </w:p>
          <w:p w:rsidR="009B441E" w:rsidRPr="009B70E8" w:rsidRDefault="009B441E" w:rsidP="009B4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 Вынужденные электромагнитные колебания</w:t>
            </w:r>
          </w:p>
          <w:p w:rsidR="009B441E" w:rsidRPr="009B70E8" w:rsidRDefault="009B441E" w:rsidP="009B441E">
            <w:pPr>
              <w:rPr>
                <w:rFonts w:ascii="Times New Roman" w:hAnsi="Times New Roman" w:cs="Times New Roman"/>
              </w:rPr>
            </w:pPr>
            <w:r w:rsidRPr="009B70E8">
              <w:rPr>
                <w:rFonts w:ascii="Times New Roman" w:hAnsi="Times New Roman" w:cs="Times New Roman"/>
              </w:rPr>
              <w:t>3.13 Магнитное поле Земли</w:t>
            </w:r>
          </w:p>
        </w:tc>
        <w:tc>
          <w:tcPr>
            <w:tcW w:w="519" w:type="dxa"/>
          </w:tcPr>
          <w:p w:rsidR="00B272C7" w:rsidRDefault="00EB3C8A" w:rsidP="0082466B">
            <w:r>
              <w:t>2</w:t>
            </w:r>
          </w:p>
        </w:tc>
      </w:tr>
      <w:tr w:rsidR="00B272C7" w:rsidTr="00BE0AFD">
        <w:tc>
          <w:tcPr>
            <w:tcW w:w="995" w:type="dxa"/>
          </w:tcPr>
          <w:p w:rsidR="00B272C7" w:rsidRDefault="00B272C7" w:rsidP="0082466B"/>
        </w:tc>
        <w:tc>
          <w:tcPr>
            <w:tcW w:w="8375" w:type="dxa"/>
          </w:tcPr>
          <w:p w:rsidR="00BE0AFD" w:rsidRPr="009B70E8" w:rsidRDefault="00BE0AFD" w:rsidP="009B441E">
            <w:pPr>
              <w:pStyle w:val="a4"/>
            </w:pPr>
          </w:p>
        </w:tc>
        <w:tc>
          <w:tcPr>
            <w:tcW w:w="519" w:type="dxa"/>
          </w:tcPr>
          <w:p w:rsidR="00B272C7" w:rsidRDefault="00B272C7" w:rsidP="0082466B"/>
        </w:tc>
      </w:tr>
      <w:tr w:rsidR="00EB3C8A" w:rsidTr="00BE0AFD">
        <w:tc>
          <w:tcPr>
            <w:tcW w:w="995" w:type="dxa"/>
          </w:tcPr>
          <w:p w:rsidR="00EB3C8A" w:rsidRDefault="00EB3C8A" w:rsidP="0082466B"/>
        </w:tc>
        <w:tc>
          <w:tcPr>
            <w:tcW w:w="8375" w:type="dxa"/>
          </w:tcPr>
          <w:p w:rsidR="00BE0AFD" w:rsidRDefault="00BE0AFD" w:rsidP="0082466B">
            <w:pPr>
              <w:pStyle w:val="a4"/>
            </w:pPr>
            <w:r>
              <w:t>3.0</w:t>
            </w:r>
            <w:r w:rsidRPr="00BE0AFD">
              <w:t xml:space="preserve">? </w:t>
            </w:r>
            <w:r>
              <w:t xml:space="preserve">Простые линейные </w:t>
            </w:r>
            <w:proofErr w:type="gramStart"/>
            <w:r>
              <w:t>цепи.</w:t>
            </w:r>
            <w:r w:rsidR="009B441E">
              <w:t>-</w:t>
            </w:r>
            <w:proofErr w:type="gramEnd"/>
            <w:r w:rsidR="009B441E">
              <w:t xml:space="preserve"> была бы нужна</w:t>
            </w:r>
          </w:p>
          <w:p w:rsidR="00BE0AFD" w:rsidRPr="009B441E" w:rsidRDefault="00BE0AFD" w:rsidP="0082466B">
            <w:pPr>
              <w:pStyle w:val="a4"/>
            </w:pPr>
            <w:r>
              <w:t xml:space="preserve">3.0? Изучение процесса разряда </w:t>
            </w:r>
            <w:proofErr w:type="gramStart"/>
            <w:r>
              <w:t>конденсатора.</w:t>
            </w:r>
            <w:r w:rsidR="009B441E">
              <w:t>-</w:t>
            </w:r>
            <w:proofErr w:type="gramEnd"/>
            <w:r w:rsidR="009B441E">
              <w:t>была бы нужна</w:t>
            </w:r>
          </w:p>
        </w:tc>
        <w:tc>
          <w:tcPr>
            <w:tcW w:w="519" w:type="dxa"/>
          </w:tcPr>
          <w:p w:rsidR="00EB3C8A" w:rsidRDefault="00EB3C8A" w:rsidP="0082466B">
            <w:r>
              <w:t>2</w:t>
            </w:r>
          </w:p>
        </w:tc>
      </w:tr>
    </w:tbl>
    <w:p w:rsidR="00B272C7" w:rsidRDefault="00B272C7" w:rsidP="00B272C7"/>
    <w:p w:rsidR="007C21F5" w:rsidRDefault="007C21F5"/>
    <w:sectPr w:rsidR="007C21F5" w:rsidSect="00442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72C7"/>
    <w:rsid w:val="004E65C2"/>
    <w:rsid w:val="00782DC2"/>
    <w:rsid w:val="007C21F5"/>
    <w:rsid w:val="00803B21"/>
    <w:rsid w:val="00847441"/>
    <w:rsid w:val="008C5FEC"/>
    <w:rsid w:val="009B441E"/>
    <w:rsid w:val="00AA19BB"/>
    <w:rsid w:val="00B272C7"/>
    <w:rsid w:val="00BE0AFD"/>
    <w:rsid w:val="00E3166E"/>
    <w:rsid w:val="00EB3C8A"/>
    <w:rsid w:val="00FB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08177-3AC3-47BA-AAD7-5EF457F4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2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B2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ASUS_30025103</cp:lastModifiedBy>
  <cp:revision>9</cp:revision>
  <dcterms:created xsi:type="dcterms:W3CDTF">2022-02-02T21:53:00Z</dcterms:created>
  <dcterms:modified xsi:type="dcterms:W3CDTF">2026-01-27T20:15:00Z</dcterms:modified>
</cp:coreProperties>
</file>